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BE4" w:rsidRPr="00246BE8" w:rsidRDefault="00C558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246BE8">
        <w:rPr>
          <w:lang w:val="ru-RU"/>
        </w:rPr>
        <w:br/>
      </w:r>
      <w:r w:rsidRPr="00246B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формированию функциональной грамотности обучающихся</w:t>
      </w:r>
      <w:r w:rsidRPr="00246BE8">
        <w:rPr>
          <w:lang w:val="ru-RU"/>
        </w:rPr>
        <w:br/>
      </w:r>
      <w:r w:rsidRPr="00246B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6B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7C5BE4" w:rsidRPr="00246BE8" w:rsidRDefault="00C55850" w:rsidP="00246B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46B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мышление) среди обучающихся </w:t>
      </w:r>
      <w:r w:rsidR="00246BE8">
        <w:rPr>
          <w:rFonts w:hAnsi="Times New Roman" w:cs="Times New Roman"/>
          <w:color w:val="000000"/>
          <w:sz w:val="24"/>
          <w:szCs w:val="24"/>
          <w:lang w:val="ru-RU"/>
        </w:rPr>
        <w:t>МОБУ СОШ с.Янгантау</w:t>
      </w: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 посредством актуализации </w:t>
      </w:r>
      <w:proofErr w:type="spellStart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в образовательном процессе.</w:t>
      </w:r>
      <w:proofErr w:type="gramEnd"/>
    </w:p>
    <w:p w:rsidR="007C5BE4" w:rsidRDefault="00C55850" w:rsidP="00246BE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 w:rsidR="007C5BE4" w:rsidRPr="00246BE8" w:rsidRDefault="00C55850" w:rsidP="00246B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Рассмотреть теоретические аспекты процесса формирования функциональной грамотности.</w:t>
      </w:r>
    </w:p>
    <w:p w:rsidR="007C5BE4" w:rsidRPr="00246BE8" w:rsidRDefault="00C55850" w:rsidP="00246B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возможности активизации </w:t>
      </w:r>
      <w:proofErr w:type="spellStart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как условие формирования функциональной грамотности обучающихся.</w:t>
      </w:r>
    </w:p>
    <w:p w:rsidR="007C5BE4" w:rsidRPr="00246BE8" w:rsidRDefault="00C55850" w:rsidP="00246B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узкие места, затруднения и проблемы, имеющие место в реализации ФГОС и ФОП уровней образования, для принятия своевременных мер по обеспечению успешного </w:t>
      </w:r>
      <w:proofErr w:type="gramStart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выполнения задачи повышения качества образования</w:t>
      </w:r>
      <w:proofErr w:type="gramEnd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5BE4" w:rsidRPr="00246BE8" w:rsidRDefault="00C55850" w:rsidP="00246B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7C5BE4" w:rsidRPr="00246BE8" w:rsidRDefault="00C55850" w:rsidP="00246B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диагностику </w:t>
      </w:r>
      <w:proofErr w:type="spellStart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функциональной грамотности обучающихся.</w:t>
      </w:r>
    </w:p>
    <w:p w:rsidR="007C5BE4" w:rsidRPr="00246BE8" w:rsidRDefault="00C55850" w:rsidP="00246B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5BE4" w:rsidRPr="00246BE8" w:rsidRDefault="00C55850" w:rsidP="00246BE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Пополнить и актуализировать банк заданий и </w:t>
      </w:r>
      <w:proofErr w:type="spellStart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7C5BE4" w:rsidRPr="00246BE8" w:rsidRDefault="00C55850" w:rsidP="00246BE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Улучшить качество внеурочной и внеклассной работы.</w:t>
      </w:r>
    </w:p>
    <w:p w:rsidR="007C5BE4" w:rsidRDefault="00C55850" w:rsidP="00246BE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Ожидаемыерезультаты:</w:t>
      </w:r>
    </w:p>
    <w:p w:rsidR="007C5BE4" w:rsidRPr="00246BE8" w:rsidRDefault="00C55850" w:rsidP="00246BE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модели формирования функциональной грамотности педагогами школы.</w:t>
      </w:r>
    </w:p>
    <w:p w:rsidR="007C5BE4" w:rsidRPr="00246BE8" w:rsidRDefault="00C55850" w:rsidP="00246BE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формирования функциональной грамотности обучающихся.</w:t>
      </w:r>
    </w:p>
    <w:p w:rsidR="007C5BE4" w:rsidRPr="00246BE8" w:rsidRDefault="00C55850" w:rsidP="00246BE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Пополненный и актуализированный банк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заданий и </w:t>
      </w:r>
      <w:proofErr w:type="spellStart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7C5BE4" w:rsidRPr="00246BE8" w:rsidRDefault="00C55850" w:rsidP="00246BE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6BE8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7C5BE4" w:rsidRDefault="00C55850" w:rsidP="00246BE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Повышениекачестваобразования.</w:t>
      </w:r>
    </w:p>
    <w:tbl>
      <w:tblPr>
        <w:tblW w:w="10839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6"/>
        <w:gridCol w:w="2876"/>
        <w:gridCol w:w="1439"/>
        <w:gridCol w:w="3372"/>
        <w:gridCol w:w="2746"/>
      </w:tblGrid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5BE4" w:rsidRDefault="00C5585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5BE4" w:rsidRDefault="00C5585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5BE4" w:rsidRDefault="00C5585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5BE4" w:rsidRDefault="00C5585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5BE4" w:rsidRDefault="00C5585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:rsidR="007C5BE4" w:rsidTr="00B70062">
        <w:trPr>
          <w:trHeight w:val="144"/>
        </w:trPr>
        <w:tc>
          <w:tcPr>
            <w:tcW w:w="108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 w:rsidP="00246BE8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 w:rsidR="007C5BE4" w:rsidRPr="00B70062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</w:t>
            </w:r>
            <w:proofErr w:type="spell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внутришкольной</w:t>
            </w:r>
            <w:proofErr w:type="spell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системной модели 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формирования функциональной грамотности </w:t>
            </w:r>
            <w:proofErr w:type="gram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Внутришкольная</w:t>
            </w:r>
            <w:proofErr w:type="spell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системная модель формирования функциональной грамотности </w:t>
            </w:r>
            <w:proofErr w:type="gram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proofErr w:type="gramEnd"/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Директор, заместитель директора по УВР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246B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учебный план учебных курсов, направленных на формирование функциональной грамотности обучающихся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 «Функциональная грамотность» в учебных планах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ООО, СОО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 УВР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246B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Учебные курсы «Функциональная читательская грамотность» и «Функциональная </w:t>
            </w:r>
            <w:proofErr w:type="gram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естественно-научная</w:t>
            </w:r>
            <w:proofErr w:type="gram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грамотность» в планах внеурочной деятельности ООП НОО и ООО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 УВР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246B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график контрольных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оценочных процедур для оценки читательской и цифровой грамотности, предусмотренные ФОП ООО и ФОП СОО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 оценочные процедуры:</w:t>
            </w:r>
          </w:p>
          <w:p w:rsidR="007C5BE4" w:rsidRPr="00246BE8" w:rsidRDefault="00246BE8" w:rsidP="00246BE8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проверки читательской грамотности –</w:t>
            </w:r>
            <w:r w:rsidR="00C5585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письменная работа на </w:t>
            </w:r>
            <w:proofErr w:type="spellStart"/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в 6-х и 10-х классах;</w:t>
            </w:r>
          </w:p>
          <w:p w:rsidR="007C5BE4" w:rsidRPr="00246BE8" w:rsidRDefault="00246BE8" w:rsidP="00246BE8">
            <w:pPr>
              <w:ind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проверки цифровой грамотности –</w:t>
            </w:r>
            <w:r w:rsidR="00C5585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в сочетании с письменной (компьютеризованной) частью в 8-х и</w:t>
            </w:r>
            <w:r w:rsidR="00C5585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 УВР</w:t>
            </w:r>
          </w:p>
        </w:tc>
      </w:tr>
      <w:tr w:rsidR="007C5BE4" w:rsidRPr="00B70062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246B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образовательных отношений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C5BE4" w:rsidRPr="00246BE8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246B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C5BE4" w:rsidRPr="00246BE8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246B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информационно-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справочного раздела «Функциональная грамотность» на сайте школы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246B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Сентябрь 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всех участников образовательных 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 w:rsidP="00246B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Директор, технический специалист</w:t>
            </w:r>
            <w:r w:rsid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246B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обучающихся 8–9-х классов на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 данных обучающихся 8–9-х классов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 УВР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246BE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5585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на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учителей, участвующих в формировании функциональной грамотности обучающихся 8–9-х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направлениям: читательская грамотность, математическая грамотность, </w:t>
            </w:r>
            <w:proofErr w:type="gram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естественно-научная</w:t>
            </w:r>
            <w:proofErr w:type="gram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грамотность, финансовая грамотность, цифровая грамотность, глобальные компетенции и креативное мышление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 УВР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246B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семинаре «Опыт реализации содержания и форм активизации </w:t>
            </w:r>
            <w:proofErr w:type="spell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 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 w:rsidP="00246B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 УВР</w:t>
            </w:r>
          </w:p>
        </w:tc>
      </w:tr>
      <w:tr w:rsidR="007C5BE4" w:rsidTr="00B70062">
        <w:trPr>
          <w:trHeight w:val="144"/>
        </w:trPr>
        <w:tc>
          <w:tcPr>
            <w:tcW w:w="108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 w:rsidP="00246BE8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2. Практический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учебный процесс практико-ориентированных заданий для оценки функциональной грамотности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течениегода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 УВР, педагоги</w:t>
            </w:r>
          </w:p>
        </w:tc>
      </w:tr>
      <w:tr w:rsidR="007C5BE4" w:rsidRPr="00B70062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2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для выявления уровня </w:t>
            </w:r>
            <w:proofErr w:type="spell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у обучающихся 5-х, 10-х классов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</w:t>
            </w:r>
            <w:proofErr w:type="gram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педагоги, обучающиеся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оценки функциональной грамотности обучающихся 8–9-х классов (по материалам банка заданий для оценки функциональной грамотности, разработанных ФГБНУ «Институт </w:t>
            </w:r>
            <w:proofErr w:type="gram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 развития образования Российской академии образования</w:t>
            </w:r>
            <w:proofErr w:type="gram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»)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 обучающихся 8–9-х классов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 УВР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письменной работы на </w:t>
            </w:r>
            <w:proofErr w:type="spell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проверки читательской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6-х и 10-х классах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 грамотности в 6-х и 10-х классах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 УВР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 работы в сочетании с письменной (компьютеризованной) частью для проверки цифровой грамотности в 8-х и 10-х классах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 цифровой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8-х и 10-х классах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 УВР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учебных курсов «Функциональная грамотность»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течениегода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уровня функциональной грамотности </w:t>
            </w:r>
            <w:proofErr w:type="gram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курсов внеурочной деятельности по направлениям функциональной грамотности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течениегода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деятельности:</w:t>
            </w:r>
          </w:p>
          <w:p w:rsidR="007C5BE4" w:rsidRDefault="00C5585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читательская грамотность»;</w:t>
            </w:r>
          </w:p>
          <w:p w:rsidR="007C5BE4" w:rsidRDefault="00C5585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«Функциональная естественно-научная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грамотность»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 по УВР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8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«Оценивание функциональной грамотности»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критерии оценивания функциональной грамотности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 УВР</w:t>
            </w:r>
          </w:p>
        </w:tc>
      </w:tr>
      <w:tr w:rsidR="007C5BE4" w:rsidRPr="00B70062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974DBA" w:rsidRDefault="00974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уровня </w:t>
            </w:r>
            <w:proofErr w:type="spell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разных видов компетенций в рамках функциональной грамотности:</w:t>
            </w:r>
          </w:p>
          <w:p w:rsidR="007C5BE4" w:rsidRPr="00246BE8" w:rsidRDefault="00974DBA" w:rsidP="00974DBA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– </w:t>
            </w:r>
            <w:proofErr w:type="gramStart"/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естественно-научная</w:t>
            </w:r>
            <w:proofErr w:type="gramEnd"/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грамотность в 9-х классах; </w:t>
            </w:r>
          </w:p>
          <w:p w:rsidR="007C5BE4" w:rsidRPr="00246BE8" w:rsidRDefault="00974DBA" w:rsidP="00974DBA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–</w:t>
            </w:r>
            <w:r w:rsidR="00C5585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 во 2–4-х классах;</w:t>
            </w:r>
          </w:p>
          <w:p w:rsidR="007C5BE4" w:rsidRPr="00246BE8" w:rsidRDefault="00974DBA" w:rsidP="00974DBA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–</w:t>
            </w:r>
            <w:r w:rsidR="00C5585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математическая грамотность в</w:t>
            </w:r>
            <w:r w:rsidR="00C5585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5–8-х классах; </w:t>
            </w:r>
          </w:p>
          <w:p w:rsidR="007C5BE4" w:rsidRPr="00246BE8" w:rsidRDefault="00974DBA" w:rsidP="00974DBA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– </w:t>
            </w:r>
            <w:proofErr w:type="gramStart"/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 w:rsidR="00C55850"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10-х классах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течениегода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по результатам контроля уровня </w:t>
            </w:r>
            <w:proofErr w:type="spell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</w:t>
            </w:r>
            <w:proofErr w:type="gram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974DBA" w:rsidRDefault="00C55850" w:rsidP="00974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74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течениегода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 по итогам посещения внеклассных мероприятий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МО учителей</w:t>
            </w:r>
          </w:p>
        </w:tc>
      </w:tr>
      <w:tr w:rsidR="007C5BE4" w:rsidTr="00B70062">
        <w:trPr>
          <w:trHeight w:val="1377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974DBA" w:rsidRDefault="00C55850" w:rsidP="00974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74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школьной олимпиады по функциональной грамотности </w:t>
            </w:r>
            <w:proofErr w:type="gram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уровня функциональной грамотности </w:t>
            </w:r>
            <w:proofErr w:type="gramStart"/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 УВР</w:t>
            </w:r>
          </w:p>
        </w:tc>
      </w:tr>
      <w:tr w:rsidR="007C5BE4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974DBA" w:rsidRDefault="00C55850" w:rsidP="00974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74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течениегода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 УВР</w:t>
            </w:r>
          </w:p>
        </w:tc>
      </w:tr>
      <w:tr w:rsidR="007C5BE4" w:rsidRPr="00B70062" w:rsidTr="00B70062">
        <w:trPr>
          <w:trHeight w:val="144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974DBA" w:rsidRDefault="00C55850" w:rsidP="00974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74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C5BE4" w:rsidTr="00B70062">
        <w:trPr>
          <w:trHeight w:val="269"/>
        </w:trPr>
        <w:tc>
          <w:tcPr>
            <w:tcW w:w="108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 w:rsidP="00974DB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 w:rsidR="007C5BE4" w:rsidTr="00B70062">
        <w:trPr>
          <w:trHeight w:val="1107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C5BE4" w:rsidTr="00B70062">
        <w:trPr>
          <w:trHeight w:val="1646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 УВР</w:t>
            </w:r>
          </w:p>
        </w:tc>
      </w:tr>
      <w:tr w:rsidR="007C5BE4" w:rsidRPr="00B70062" w:rsidTr="00B70062">
        <w:trPr>
          <w:trHeight w:val="1915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работы, обобщение опыта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директоре, выпуск методического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реализации плана по формированию функциональной грамотности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рабочих групп</w:t>
            </w:r>
          </w:p>
        </w:tc>
      </w:tr>
      <w:tr w:rsidR="007C5BE4" w:rsidRPr="00B70062" w:rsidTr="00B70062">
        <w:trPr>
          <w:trHeight w:val="1661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Default="00C5585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мастер-классов, выступления на педсовете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BE4" w:rsidRPr="00246BE8" w:rsidRDefault="00C558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6B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70062" w:rsidRDefault="00B70062" w:rsidP="00B70062">
      <w:pPr>
        <w:rPr>
          <w:lang w:val="ru-RU"/>
        </w:rPr>
      </w:pPr>
    </w:p>
    <w:p w:rsidR="00B70062" w:rsidRDefault="00B70062" w:rsidP="00B70062">
      <w:pPr>
        <w:rPr>
          <w:lang w:val="ru-RU"/>
        </w:rPr>
      </w:pPr>
    </w:p>
    <w:p w:rsidR="00B70062" w:rsidRDefault="00B70062" w:rsidP="00B70062">
      <w:pPr>
        <w:rPr>
          <w:lang w:val="ru-RU"/>
        </w:rPr>
      </w:pPr>
    </w:p>
    <w:p w:rsidR="00C55850" w:rsidRPr="00246BE8" w:rsidRDefault="00B70062" w:rsidP="00B70062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437089" cy="1828800"/>
            <wp:effectExtent l="19050" t="0" r="1561" b="0"/>
            <wp:docPr id="1" name="Рисунок 0" descr="электронная 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ектронная печать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1640" cy="183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5850" w:rsidRPr="00246BE8" w:rsidSect="005F613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6D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00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32ED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C15D5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996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46BE8"/>
    <w:rsid w:val="002D33B1"/>
    <w:rsid w:val="002D3591"/>
    <w:rsid w:val="003514A0"/>
    <w:rsid w:val="004F7E17"/>
    <w:rsid w:val="005A05CE"/>
    <w:rsid w:val="005F6138"/>
    <w:rsid w:val="00653AF6"/>
    <w:rsid w:val="007C5BE4"/>
    <w:rsid w:val="00974DBA"/>
    <w:rsid w:val="00B70062"/>
    <w:rsid w:val="00B73A5A"/>
    <w:rsid w:val="00C55850"/>
    <w:rsid w:val="00E438A1"/>
    <w:rsid w:val="00F01E19"/>
    <w:rsid w:val="00FB5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00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1308</Words>
  <Characters>7458</Characters>
  <Application>Microsoft Office Word</Application>
  <DocSecurity>0</DocSecurity>
  <Lines>62</Lines>
  <Paragraphs>17</Paragraphs>
  <ScaleCrop>false</ScaleCrop>
  <Company/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W10</cp:lastModifiedBy>
  <cp:revision>6</cp:revision>
  <dcterms:created xsi:type="dcterms:W3CDTF">2011-11-02T04:15:00Z</dcterms:created>
  <dcterms:modified xsi:type="dcterms:W3CDTF">2024-09-23T08:38:00Z</dcterms:modified>
</cp:coreProperties>
</file>